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6E" w:rsidRDefault="00AE1E6E" w:rsidP="00AE1E6E">
      <w:pPr>
        <w:jc w:val="center"/>
        <w:rPr>
          <w:rFonts w:ascii="仿宋_GB2312" w:eastAsia="仿宋_GB2312" w:hint="eastAsia"/>
          <w:sz w:val="32"/>
          <w:szCs w:val="32"/>
        </w:rPr>
      </w:pPr>
    </w:p>
    <w:p w:rsidR="00AE1E6E" w:rsidRDefault="00AE1E6E" w:rsidP="00AE1E6E">
      <w:pPr>
        <w:jc w:val="center"/>
        <w:rPr>
          <w:rFonts w:hint="eastAsia"/>
          <w:sz w:val="24"/>
        </w:rPr>
      </w:pPr>
      <w:r w:rsidRPr="0077789D">
        <w:rPr>
          <w:rFonts w:ascii="黑体" w:eastAsia="黑体" w:hint="eastAsia"/>
          <w:b/>
          <w:sz w:val="44"/>
          <w:szCs w:val="44"/>
        </w:rPr>
        <w:t>遵义市建筑</w:t>
      </w:r>
      <w:r>
        <w:rPr>
          <w:rFonts w:ascii="黑体" w:eastAsia="黑体" w:hint="eastAsia"/>
          <w:b/>
          <w:sz w:val="44"/>
          <w:szCs w:val="44"/>
        </w:rPr>
        <w:t>业</w:t>
      </w:r>
      <w:r w:rsidRPr="0077789D">
        <w:rPr>
          <w:rFonts w:ascii="黑体" w:eastAsia="黑体" w:hint="eastAsia"/>
          <w:b/>
          <w:sz w:val="44"/>
          <w:szCs w:val="44"/>
        </w:rPr>
        <w:t>专家申报表</w:t>
      </w:r>
    </w:p>
    <w:p w:rsidR="00AE1E6E" w:rsidRPr="0077789D" w:rsidRDefault="00AE1E6E" w:rsidP="00AE1E6E">
      <w:pPr>
        <w:jc w:val="center"/>
        <w:rPr>
          <w:rFonts w:eastAsia="仿宋" w:hint="eastAsia"/>
          <w:sz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54"/>
        <w:gridCol w:w="338"/>
        <w:gridCol w:w="1080"/>
        <w:gridCol w:w="220"/>
        <w:gridCol w:w="294"/>
        <w:gridCol w:w="470"/>
        <w:gridCol w:w="250"/>
        <w:gridCol w:w="470"/>
        <w:gridCol w:w="430"/>
        <w:gridCol w:w="830"/>
        <w:gridCol w:w="440"/>
        <w:gridCol w:w="280"/>
        <w:gridCol w:w="720"/>
        <w:gridCol w:w="720"/>
        <w:gridCol w:w="720"/>
        <w:gridCol w:w="70"/>
        <w:gridCol w:w="1550"/>
        <w:tblGridChange w:id="0">
          <w:tblGrid>
            <w:gridCol w:w="854"/>
            <w:gridCol w:w="338"/>
            <w:gridCol w:w="1080"/>
            <w:gridCol w:w="220"/>
            <w:gridCol w:w="294"/>
            <w:gridCol w:w="470"/>
            <w:gridCol w:w="250"/>
            <w:gridCol w:w="470"/>
            <w:gridCol w:w="430"/>
            <w:gridCol w:w="830"/>
            <w:gridCol w:w="440"/>
            <w:gridCol w:w="280"/>
            <w:gridCol w:w="720"/>
            <w:gridCol w:w="720"/>
            <w:gridCol w:w="720"/>
            <w:gridCol w:w="70"/>
            <w:gridCol w:w="1550"/>
          </w:tblGrid>
        </w:tblGridChange>
      </w:tblGrid>
      <w:tr w:rsidR="00AE1E6E" w:rsidRPr="00C77685" w:rsidTr="00EC1177">
        <w:trPr>
          <w:cantSplit/>
          <w:trHeight w:val="520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526166" w:rsidRDefault="00AE1E6E" w:rsidP="00EC1177">
            <w:pPr>
              <w:spacing w:line="240" w:lineRule="atLeast"/>
              <w:ind w:leftChars="-6" w:left="-13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-20" w:left="-42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312F19" w:rsidRDefault="00AE1E6E" w:rsidP="00EC1177">
            <w:pPr>
              <w:spacing w:line="240" w:lineRule="atLeast"/>
              <w:ind w:leftChars="5" w:left="1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-26" w:left="-55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9854C0" w:rsidRDefault="00AE1E6E" w:rsidP="00EC1177">
            <w:pPr>
              <w:spacing w:line="240" w:lineRule="atLeast"/>
              <w:ind w:leftChars="83" w:left="174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83" w:left="174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AE1E6E" w:rsidRPr="00C77685" w:rsidTr="00EC1177">
        <w:trPr>
          <w:cantSplit/>
          <w:trHeight w:val="520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专业类别</w:t>
            </w:r>
          </w:p>
        </w:tc>
        <w:tc>
          <w:tcPr>
            <w:tcW w:w="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5" w:left="10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职      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83" w:left="174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cantSplit/>
          <w:trHeight w:val="520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4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5" w:left="10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学历及学位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83" w:left="174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cantSplit/>
          <w:trHeight w:val="468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9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cantSplit/>
          <w:trHeight w:val="520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83" w:left="174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邮    编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widowControl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trHeight w:val="520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25" w:left="53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trHeight w:val="520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传    真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25" w:left="53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25" w:left="53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trHeight w:val="520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25" w:left="53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现从事专业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trHeight w:val="520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</w:t>
            </w:r>
            <w:r w:rsidRPr="00C77685">
              <w:rPr>
                <w:rFonts w:ascii="仿宋_GB2312" w:eastAsia="仿宋_GB2312" w:hint="eastAsia"/>
                <w:sz w:val="24"/>
              </w:rPr>
              <w:t>注册执业资格</w:t>
            </w:r>
          </w:p>
        </w:tc>
        <w:tc>
          <w:tcPr>
            <w:tcW w:w="3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25" w:left="53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专业特长与科研方向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trHeight w:val="1036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</w:t>
            </w:r>
            <w:r w:rsidRPr="00FF6095">
              <w:rPr>
                <w:rFonts w:ascii="仿宋_GB2312" w:eastAsia="仿宋_GB2312" w:hint="eastAsia"/>
                <w:sz w:val="24"/>
              </w:rPr>
              <w:t>专项资格</w:t>
            </w:r>
          </w:p>
        </w:tc>
        <w:tc>
          <w:tcPr>
            <w:tcW w:w="8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trHeight w:val="4190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8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trHeight w:val="70"/>
          <w:jc w:val="center"/>
        </w:trPr>
        <w:tc>
          <w:tcPr>
            <w:tcW w:w="9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jc w:val="center"/>
              <w:rPr>
                <w:rFonts w:ascii="仿宋_GB2312" w:eastAsia="仿宋_GB2312" w:hint="eastAsia"/>
                <w:sz w:val="24"/>
              </w:rPr>
            </w:pPr>
            <w:r w:rsidRPr="007439F6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主 要 工 作 业 绩</w:t>
            </w:r>
          </w:p>
        </w:tc>
      </w:tr>
      <w:tr w:rsidR="00AE1E6E" w:rsidRPr="00744E2C" w:rsidTr="00EC1177">
        <w:trPr>
          <w:trHeight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参加过的技术活动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数量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效果、效益影响、等级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代表性例证简述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注明牵头部门、单位</w:t>
            </w: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工程应急处置（次）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工程事故调查（次）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技术纠纷调解（次）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培训授课</w:t>
            </w:r>
          </w:p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（课时）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成果评审</w:t>
            </w:r>
            <w:r>
              <w:rPr>
                <w:rFonts w:ascii="仿宋_GB2312" w:eastAsia="仿宋_GB2312" w:hint="eastAsia"/>
                <w:sz w:val="24"/>
              </w:rPr>
              <w:t>或设计项目</w:t>
            </w:r>
            <w:r w:rsidRPr="00744E2C">
              <w:rPr>
                <w:rFonts w:ascii="仿宋_GB2312" w:eastAsia="仿宋_GB2312" w:hint="eastAsia"/>
                <w:sz w:val="24"/>
              </w:rPr>
              <w:t>（次）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39F6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39F6">
              <w:rPr>
                <w:rFonts w:ascii="仿宋_GB2312" w:eastAsia="仿宋_GB2312" w:hint="eastAsia"/>
                <w:sz w:val="24"/>
              </w:rPr>
              <w:t>职称评审</w:t>
            </w:r>
          </w:p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39F6">
              <w:rPr>
                <w:rFonts w:ascii="仿宋_GB2312" w:eastAsia="仿宋_GB2312" w:hint="eastAsia"/>
                <w:sz w:val="24"/>
              </w:rPr>
              <w:t>（次）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施工专项方案评审（次）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施工现场巡检查（次）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技术鉴定、评估（次）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10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10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论文（篇）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科技成果</w:t>
            </w:r>
          </w:p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（项）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744E2C" w:rsidTr="00EC1177">
        <w:trPr>
          <w:trHeight w:val="4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科技获奖</w:t>
            </w:r>
          </w:p>
          <w:p w:rsidR="00AE1E6E" w:rsidRPr="00744E2C" w:rsidRDefault="00AE1E6E" w:rsidP="00EC1177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744E2C">
              <w:rPr>
                <w:rFonts w:ascii="仿宋_GB2312" w:eastAsia="仿宋_GB2312" w:hint="eastAsia"/>
                <w:sz w:val="24"/>
              </w:rPr>
              <w:t>（项）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744E2C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E1E6E" w:rsidRPr="00C77685" w:rsidTr="00EC1177">
        <w:trPr>
          <w:trHeight w:val="1976"/>
          <w:jc w:val="center"/>
        </w:trPr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Pr="00C77685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所在单位意见</w:t>
            </w:r>
          </w:p>
        </w:tc>
        <w:tc>
          <w:tcPr>
            <w:tcW w:w="6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Default="00AE1E6E" w:rsidP="00EC1177">
            <w:pPr>
              <w:ind w:leftChars="83" w:left="174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C77685"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AE1E6E" w:rsidRDefault="00AE1E6E" w:rsidP="00EC1177">
            <w:pPr>
              <w:ind w:leftChars="83" w:left="174" w:firstLineChars="1700" w:firstLine="4080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 xml:space="preserve"> 单位（盖章）  </w:t>
            </w:r>
          </w:p>
          <w:p w:rsidR="00AE1E6E" w:rsidRPr="00C77685" w:rsidRDefault="00AE1E6E" w:rsidP="00EC1177">
            <w:pPr>
              <w:spacing w:line="240" w:lineRule="atLeast"/>
              <w:ind w:leftChars="83" w:left="174" w:firstLineChars="1600" w:firstLine="3840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年      月      日</w:t>
            </w:r>
          </w:p>
        </w:tc>
      </w:tr>
      <w:tr w:rsidR="00AE1E6E" w:rsidRPr="00C77685" w:rsidTr="00EC1177">
        <w:trPr>
          <w:trHeight w:val="1976"/>
          <w:jc w:val="center"/>
        </w:trPr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 w:rsidRPr="007439F6">
              <w:rPr>
                <w:rFonts w:ascii="仿宋_GB2312" w:eastAsia="仿宋_GB2312" w:hint="eastAsia"/>
                <w:sz w:val="24"/>
              </w:rPr>
              <w:t>遵义市建筑业协会</w:t>
            </w:r>
          </w:p>
          <w:p w:rsidR="00AE1E6E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6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Default="00AE1E6E" w:rsidP="00EC1177">
            <w:pPr>
              <w:rPr>
                <w:rFonts w:ascii="仿宋_GB2312" w:eastAsia="仿宋_GB2312" w:hint="eastAsia"/>
                <w:sz w:val="24"/>
              </w:rPr>
            </w:pPr>
          </w:p>
          <w:p w:rsidR="00AE1E6E" w:rsidRDefault="00AE1E6E" w:rsidP="00EC1177">
            <w:pPr>
              <w:ind w:leftChars="83" w:left="174" w:firstLineChars="1700" w:firstLine="4080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 xml:space="preserve">单位（盖章）  </w:t>
            </w:r>
          </w:p>
          <w:p w:rsidR="00AE1E6E" w:rsidRDefault="00AE1E6E" w:rsidP="00EC1177">
            <w:pPr>
              <w:spacing w:line="240" w:lineRule="atLeast"/>
              <w:ind w:leftChars="83" w:left="174" w:firstLineChars="1550" w:firstLine="3720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年      月      日</w:t>
            </w:r>
          </w:p>
        </w:tc>
      </w:tr>
      <w:tr w:rsidR="00AE1E6E" w:rsidRPr="00C77685" w:rsidTr="00EC1177">
        <w:trPr>
          <w:trHeight w:val="1976"/>
          <w:jc w:val="center"/>
        </w:trPr>
        <w:tc>
          <w:tcPr>
            <w:tcW w:w="2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遵义市住房和城乡</w:t>
            </w:r>
          </w:p>
          <w:p w:rsidR="00AE1E6E" w:rsidRDefault="00AE1E6E" w:rsidP="00EC1177">
            <w:pPr>
              <w:spacing w:line="240" w:lineRule="atLeast"/>
              <w:ind w:leftChars="83" w:left="1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建设局审定意见</w:t>
            </w:r>
          </w:p>
        </w:tc>
        <w:tc>
          <w:tcPr>
            <w:tcW w:w="69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6E" w:rsidRDefault="00AE1E6E" w:rsidP="00EC1177">
            <w:pPr>
              <w:ind w:leftChars="83" w:left="174" w:firstLineChars="1700" w:firstLine="4080"/>
              <w:rPr>
                <w:rFonts w:ascii="仿宋_GB2312" w:eastAsia="仿宋_GB2312" w:hint="eastAsia"/>
                <w:sz w:val="24"/>
              </w:rPr>
            </w:pPr>
          </w:p>
          <w:p w:rsidR="00AE1E6E" w:rsidRDefault="00AE1E6E" w:rsidP="00EC1177">
            <w:pPr>
              <w:ind w:leftChars="83" w:left="174" w:firstLineChars="1700" w:firstLine="4080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 xml:space="preserve">单位（盖章）  </w:t>
            </w:r>
          </w:p>
          <w:p w:rsidR="00AE1E6E" w:rsidRDefault="00AE1E6E" w:rsidP="00EC1177">
            <w:pPr>
              <w:spacing w:line="240" w:lineRule="atLeast"/>
              <w:ind w:leftChars="83" w:left="174" w:firstLineChars="1550" w:firstLine="3720"/>
              <w:rPr>
                <w:rFonts w:ascii="仿宋_GB2312" w:eastAsia="仿宋_GB2312" w:hint="eastAsia"/>
                <w:sz w:val="24"/>
              </w:rPr>
            </w:pPr>
            <w:r w:rsidRPr="00C77685">
              <w:rPr>
                <w:rFonts w:ascii="仿宋_GB2312" w:eastAsia="仿宋_GB2312" w:hint="eastAsia"/>
                <w:sz w:val="24"/>
              </w:rPr>
              <w:t>年      月      日</w:t>
            </w:r>
          </w:p>
        </w:tc>
      </w:tr>
    </w:tbl>
    <w:p w:rsidR="00AE1E6E" w:rsidRPr="004E0DAE" w:rsidRDefault="00AE1E6E" w:rsidP="00AE1E6E">
      <w:pPr>
        <w:jc w:val="left"/>
        <w:rPr>
          <w:rFonts w:ascii="仿宋_GB2312" w:eastAsia="仿宋_GB2312" w:hint="eastAsia"/>
          <w:szCs w:val="21"/>
        </w:rPr>
      </w:pPr>
      <w:r w:rsidRPr="004E0DAE">
        <w:rPr>
          <w:rFonts w:ascii="仿宋_GB2312" w:eastAsia="仿宋_GB2312" w:hint="eastAsia"/>
          <w:szCs w:val="21"/>
        </w:rPr>
        <w:t>说明：1、“专业类别”按以下分类填写：建筑设计、结构设计、勘察、建筑电气、建筑暖通、施工、监理质监、建筑经济、综合管理、其它，可填一项或多项。2、“专项资格”指有关方面授予的教学、鉴定、评审等专门资格。3、“效益效果影响等级”一栏，尽量采用正式或权威结论，没有的，自行简要描述。4、“代表性例证简述”一栏，选取自认为最有代表性的一例对其主要方面进行简要描述。5、空白不够填写的栏目和需要增设的栏目与内容，可另附纸。</w:t>
      </w:r>
    </w:p>
    <w:p w:rsidR="00AE1E6E" w:rsidRPr="004E0DAE" w:rsidRDefault="00AE1E6E" w:rsidP="00AE1E6E">
      <w:pPr>
        <w:jc w:val="left"/>
        <w:rPr>
          <w:rFonts w:ascii="仿宋_GB2312" w:eastAsia="仿宋_GB2312" w:hint="eastAsia"/>
          <w:szCs w:val="21"/>
        </w:rPr>
      </w:pPr>
    </w:p>
    <w:p w:rsidR="00AE1E6E" w:rsidRPr="004E0DAE" w:rsidRDefault="00AE1E6E" w:rsidP="00AE1E6E">
      <w:pPr>
        <w:jc w:val="left"/>
        <w:rPr>
          <w:rFonts w:ascii="仿宋_GB2312" w:eastAsia="仿宋_GB2312" w:hint="eastAsia"/>
          <w:szCs w:val="21"/>
        </w:rPr>
      </w:pPr>
    </w:p>
    <w:p w:rsidR="00AE1E6E" w:rsidRPr="004E0DAE" w:rsidRDefault="00AE1E6E" w:rsidP="00AE1E6E">
      <w:pPr>
        <w:jc w:val="left"/>
        <w:rPr>
          <w:rFonts w:ascii="仿宋_GB2312" w:eastAsia="仿宋_GB2312" w:hint="eastAsia"/>
          <w:szCs w:val="21"/>
        </w:rPr>
      </w:pPr>
    </w:p>
    <w:p w:rsidR="00F545C2" w:rsidRDefault="00F545C2"/>
    <w:sectPr w:rsidR="00F545C2" w:rsidSect="00F54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E6E"/>
    <w:rsid w:val="00AE1E6E"/>
    <w:rsid w:val="00F5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2016-09-29T02:40:00Z</dcterms:created>
  <dcterms:modified xsi:type="dcterms:W3CDTF">2016-09-29T02:40:00Z</dcterms:modified>
</cp:coreProperties>
</file>