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遵义市建筑业专家库管理办法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一、总则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为规范</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建筑业专家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各项工作，发挥专家在我市建筑业发展中的作用，提高科学决策水平，结合我市实际，制订本办法。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本办法所称专家是指符合本办法相关规定要求，具有较高建筑类专业理论水平和丰富技术经验，经遵义市住房和城乡建设局审定</w:t>
      </w:r>
      <w:r>
        <w:rPr>
          <w:rFonts w:hint="eastAsia" w:ascii="仿宋_GB2312" w:hAnsi="仿宋_GB2312" w:eastAsia="仿宋_GB2312" w:cs="仿宋_GB2312"/>
          <w:sz w:val="32"/>
          <w:szCs w:val="32"/>
          <w:lang w:eastAsia="zh-CN"/>
        </w:rPr>
        <w:t>合格后</w:t>
      </w:r>
      <w:r>
        <w:rPr>
          <w:rFonts w:hint="eastAsia" w:ascii="仿宋_GB2312" w:hAnsi="仿宋_GB2312" w:eastAsia="仿宋_GB2312" w:cs="仿宋_GB2312"/>
          <w:sz w:val="32"/>
          <w:szCs w:val="32"/>
        </w:rPr>
        <w:t>聘任，以独立身份参加我市建筑业各种技术服务的人员。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专家库管理遵循“统一建设、集中管理、资源共享、规范使用”的原则。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二、专家库的建立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建筑业专家聘任应具备以下基本</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拥护中国共产党领导，遵守国家和地方的各项法律法规和规章制度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具有良好的职业道德，作风正派，公正廉洁，工作责任心强，有较强的语言文字表达能力和工作协调能力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熟悉工程建设领域的有关法律法规及技术标准，具备坚实的专业基础知识，从事相关专业或技术领域工作满</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年，在所从事领域实践经验丰富、有较大影响力；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具有高级技术职称以上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含高级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或注册执业</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有特殊专长或业绩极为突出的人员，经审定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可以破格聘任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身体健康，能够积极参加相关工作</w:t>
      </w:r>
      <w:r>
        <w:rPr>
          <w:rFonts w:hint="eastAsia" w:ascii="仿宋_GB2312" w:hAnsi="仿宋_GB2312" w:eastAsia="仿宋_GB2312" w:cs="仿宋_GB2312"/>
          <w:sz w:val="32"/>
          <w:szCs w:val="32"/>
          <w:lang w:eastAsia="zh-CN"/>
        </w:rPr>
        <w:t>，原则上不超过</w:t>
      </w:r>
      <w:r>
        <w:rPr>
          <w:rFonts w:hint="eastAsia" w:ascii="仿宋_GB2312" w:hAnsi="仿宋_GB2312" w:eastAsia="仿宋_GB2312" w:cs="仿宋_GB2312"/>
          <w:sz w:val="32"/>
          <w:szCs w:val="32"/>
          <w:lang w:val="en-US" w:eastAsia="zh-CN"/>
        </w:rPr>
        <w:t>65岁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（六）在所从事的专业技术领域活动中无不良行为记录；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本人自愿接受遵义市住房和城乡建设局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管理和工作安排。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建筑业专家申报程序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住建局组织辖区内相关单位组织申报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符合基本</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的专家，本人按要求认真填写《遵义市建筑业专家申报表》，由专家所在单位审核后，将纸质申报表、本人学历、职称、注册执业资格证书复印件、技术业绩证明材料和相关工作经历报送遵义市建筑业协会，报送时还需提交填写完善的申报表电子档一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遵义市建筑业协会组织初审后，再报市住房和城乡建设局审</w:t>
      </w:r>
      <w:r>
        <w:rPr>
          <w:rFonts w:hint="eastAsia" w:ascii="仿宋_GB2312" w:hAnsi="仿宋_GB2312" w:eastAsia="仿宋_GB2312" w:cs="仿宋_GB2312"/>
          <w:sz w:val="32"/>
          <w:szCs w:val="32"/>
          <w:lang w:eastAsia="zh-CN"/>
        </w:rPr>
        <w:t>核通过后</w:t>
      </w:r>
      <w:r>
        <w:rPr>
          <w:rFonts w:hint="eastAsia" w:ascii="仿宋_GB2312" w:hAnsi="仿宋_GB2312" w:eastAsia="仿宋_GB2312" w:cs="仿宋_GB2312"/>
          <w:sz w:val="32"/>
          <w:szCs w:val="32"/>
        </w:rPr>
        <w:t>向社会公布名单。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三、专家库的管理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遵义市建筑业专家库由遵义市住房和城乡建设局统一领导管理，委托遵义市建筑业协会负责专家库日常事务管理。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建筑业专家库实行分类管理，量才量德选用的方法。市建筑业协会负责专家技术服务供需双方的联系沟通和技术服务工作的具体安排。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对学术技术造诣深厚，在业界富有权威性和影响力的专家，经专家本人同意，我局可依工作需要特邀聘任。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建筑业专家库实行动态管理，通过市住建局统一管理，及时调整，确保在库专家队伍的权威性和公信力。有以下情况时，不再聘任为专家</w:t>
      </w:r>
      <w:r>
        <w:rPr>
          <w:rFonts w:hint="eastAsia" w:ascii="仿宋_GB2312" w:hAnsi="仿宋_GB2312" w:eastAsia="仿宋_GB2312" w:cs="仿宋_GB2312"/>
          <w:sz w:val="32"/>
          <w:szCs w:val="32"/>
          <w:lang w:eastAsia="zh-CN"/>
        </w:rPr>
        <w:t>，予以调整出库：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所在单位或本人提出不再担任专家</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因身体状况、工作变动</w:t>
      </w:r>
      <w:r>
        <w:rPr>
          <w:rFonts w:hint="eastAsia" w:ascii="仿宋_GB2312" w:hAnsi="仿宋_GB2312" w:eastAsia="仿宋_GB2312" w:cs="仿宋_GB2312"/>
          <w:sz w:val="32"/>
          <w:szCs w:val="32"/>
          <w:lang w:eastAsia="zh-CN"/>
        </w:rPr>
        <w:t>、超龄、从事其他行业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原因，不再胜任专家工作</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无正当理由不服从工作安排</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无正当理由一年内不参加专家活动</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触犯国家法律、法规或擅自以专家名义从事不正当活动</w:t>
      </w:r>
      <w:r>
        <w:rPr>
          <w:rFonts w:hint="eastAsia" w:ascii="仿宋_GB2312" w:hAnsi="仿宋_GB2312" w:eastAsia="仿宋_GB2312" w:cs="仿宋_GB2312"/>
          <w:sz w:val="32"/>
          <w:szCs w:val="32"/>
          <w:lang w:eastAsia="zh-CN"/>
        </w:rPr>
        <w:t>的，或在行业内造成不良声誉的；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违反职业道德和行业规范，在执行相关工作任务中降低标准，弄虚作假、谋取私利</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（七）其他情形不适宜担任专家的。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专家库专家实行聘任制，聘期为3年，聘任期满，市住房和城乡建设局将组织开对专家库成员资格及工作开展情况进行审核和评估，并作为是否续聘的依据。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一条  </w:t>
      </w:r>
      <w:r>
        <w:rPr>
          <w:rFonts w:hint="eastAsia" w:ascii="仿宋_GB2312" w:hAnsi="仿宋_GB2312" w:eastAsia="仿宋_GB2312" w:cs="仿宋_GB2312"/>
          <w:sz w:val="32"/>
          <w:szCs w:val="32"/>
        </w:rPr>
        <w:t>建筑业专家的服务报酬按照相关规定执行。</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四、专家的权利义务和责任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二条  </w:t>
      </w:r>
      <w:r>
        <w:rPr>
          <w:rFonts w:hint="eastAsia" w:ascii="仿宋_GB2312" w:hAnsi="仿宋_GB2312" w:eastAsia="仿宋_GB2312" w:cs="仿宋_GB2312"/>
          <w:sz w:val="32"/>
          <w:szCs w:val="32"/>
        </w:rPr>
        <w:t>建筑业专家应履行的义务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服从遵义市住房和城乡建设局统一管理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认真执行有关法律、法规、标准，坚持原则，公正、客观地开展工作，不得</w:t>
      </w:r>
      <w:r>
        <w:rPr>
          <w:rFonts w:hint="eastAsia" w:ascii="仿宋_GB2312" w:hAnsi="仿宋_GB2312" w:eastAsia="仿宋_GB2312" w:cs="仿宋_GB2312"/>
          <w:sz w:val="32"/>
          <w:szCs w:val="32"/>
          <w:lang w:eastAsia="zh-CN"/>
        </w:rPr>
        <w:t>弄虚作假；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积极参与我市建筑业发展相关规划、有关技术类文件的制定、课题研究以及与建筑业有关的相关标准、图集的编制、修订、审查、复审等工作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积极参与我市房屋建筑与市政基础设施工程涉及专业技术的指导、咨询评估评定以及其他相关的指导、咨询等活动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积极参与市住建局安排的涉及工程专业技术的有关工作并承担相应责任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突发救援任务，应火速赶赴现场，提出救援建议，协助事故调查分析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严格执行保密制度，不得泄露应当保密的信息</w:t>
      </w:r>
      <w:r>
        <w:rPr>
          <w:rFonts w:hint="eastAsia" w:ascii="仿宋_GB2312" w:hAnsi="仿宋_GB2312" w:eastAsia="仿宋_GB2312" w:cs="仿宋_GB2312"/>
          <w:sz w:val="32"/>
          <w:szCs w:val="32"/>
          <w:lang w:eastAsia="zh-CN"/>
        </w:rPr>
        <w:t>，由于泄密造成不良后果的，自行承担相关责任；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遵守相应专家回避制度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不得接受或索取与评估评定项目有关单位、个人馈赠、宴请或其他不正当利益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及时填写和更新个人信息，记录并反馈参加专家活动的情况。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三条  </w:t>
      </w:r>
      <w:r>
        <w:rPr>
          <w:rFonts w:hint="eastAsia" w:ascii="仿宋_GB2312" w:hAnsi="仿宋_GB2312" w:eastAsia="仿宋_GB2312" w:cs="仿宋_GB2312"/>
          <w:sz w:val="32"/>
          <w:szCs w:val="32"/>
        </w:rPr>
        <w:t>建筑业专家享有的权利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以个人身份对所参与的技术服务活动提出意见和建议，不受任何单位或个人干预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按照有关规定获取相应劳动报酬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有权拒绝参加自己不熟悉的专业技术领域的技术指导、咨询和评估评定活动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检举揭发技术服务过程中的不正当行为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自愿退出专家库。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四条  </w:t>
      </w:r>
      <w:r>
        <w:rPr>
          <w:rFonts w:hint="eastAsia" w:ascii="仿宋_GB2312" w:hAnsi="仿宋_GB2312" w:eastAsia="仿宋_GB2312" w:cs="仿宋_GB2312"/>
          <w:sz w:val="32"/>
          <w:szCs w:val="32"/>
        </w:rPr>
        <w:t>建筑业专家所在单位对专家开展工作应给予支持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并提供必要</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件。专家所开展的工作仅为聘用部门和所咨询服务单位提供技术支持和决策建议，不具有行政权力，不替代和承担所咨询服务单位的</w:t>
      </w:r>
      <w:bookmarkStart w:id="0" w:name="_GoBack"/>
      <w:bookmarkEnd w:id="0"/>
      <w:r>
        <w:rPr>
          <w:rFonts w:hint="eastAsia" w:ascii="仿宋_GB2312" w:hAnsi="仿宋_GB2312" w:eastAsia="仿宋_GB2312" w:cs="仿宋_GB2312"/>
          <w:sz w:val="32"/>
          <w:szCs w:val="32"/>
        </w:rPr>
        <w:t>安全生产主体责任。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五条  </w:t>
      </w:r>
      <w:r>
        <w:rPr>
          <w:rFonts w:hint="eastAsia" w:ascii="仿宋_GB2312" w:hAnsi="仿宋_GB2312" w:eastAsia="仿宋_GB2312" w:cs="仿宋_GB2312"/>
          <w:sz w:val="32"/>
          <w:szCs w:val="32"/>
        </w:rPr>
        <w:t>因专家个人的违法、违规等行为对有关单位造成损失的，应当由专家本人承担相应的责任。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五、附则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六条  </w:t>
      </w:r>
      <w:r>
        <w:rPr>
          <w:rFonts w:hint="eastAsia" w:ascii="仿宋_GB2312" w:hAnsi="仿宋_GB2312" w:eastAsia="仿宋_GB2312" w:cs="仿宋_GB2312"/>
          <w:sz w:val="32"/>
          <w:szCs w:val="32"/>
        </w:rPr>
        <w:t>本办法由遵义市住房和城乡建设局负责解释。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七条  </w:t>
      </w:r>
      <w:r>
        <w:rPr>
          <w:rFonts w:hint="eastAsia" w:ascii="仿宋_GB2312" w:hAnsi="仿宋_GB2312" w:eastAsia="仿宋_GB2312" w:cs="仿宋_GB2312"/>
          <w:sz w:val="32"/>
          <w:szCs w:val="32"/>
        </w:rPr>
        <w:t>本办法自发布之日起执行。</w:t>
      </w:r>
    </w:p>
    <w:sectPr>
      <w:footerReference r:id="rId3" w:type="default"/>
      <w:pgSz w:w="11906" w:h="16838"/>
      <w:pgMar w:top="2098" w:right="1474" w:bottom="1984" w:left="1587" w:header="851" w:footer="1389"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YTk1OTljNWEwYzY2YmUyYTEwNzM2OWRjMTk2ZjQifQ=="/>
  </w:docVars>
  <w:rsids>
    <w:rsidRoot w:val="00000000"/>
    <w:rsid w:val="03CE5F43"/>
    <w:rsid w:val="07274834"/>
    <w:rsid w:val="0C831DFB"/>
    <w:rsid w:val="0C992ECE"/>
    <w:rsid w:val="16CF7BB0"/>
    <w:rsid w:val="2461754A"/>
    <w:rsid w:val="2EFA10EB"/>
    <w:rsid w:val="31797FF5"/>
    <w:rsid w:val="3A5A58D8"/>
    <w:rsid w:val="4084040F"/>
    <w:rsid w:val="441D16AC"/>
    <w:rsid w:val="45336CAD"/>
    <w:rsid w:val="53E52E48"/>
    <w:rsid w:val="54EB358D"/>
    <w:rsid w:val="553E7AC3"/>
    <w:rsid w:val="57A23F4A"/>
    <w:rsid w:val="5C681A82"/>
    <w:rsid w:val="60195C78"/>
    <w:rsid w:val="60C624A9"/>
    <w:rsid w:val="61672C6C"/>
    <w:rsid w:val="6A3924CF"/>
    <w:rsid w:val="6A8F4802"/>
    <w:rsid w:val="6AD820D3"/>
    <w:rsid w:val="6BC21684"/>
    <w:rsid w:val="6CDA788A"/>
    <w:rsid w:val="76E94725"/>
    <w:rsid w:val="77FE2FC7"/>
    <w:rsid w:val="7AA7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1985</Words>
  <Characters>1986</Characters>
  <Lines>0</Lines>
  <Paragraphs>0</Paragraphs>
  <TotalTime>2</TotalTime>
  <ScaleCrop>false</ScaleCrop>
  <LinksUpToDate>false</LinksUpToDate>
  <CharactersWithSpaces>2020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2019-04-22T00:51:00Z</dcterms:created>
  <dc:creator>stt</dc:creator>
  <cp:lastModifiedBy>AnnG</cp:lastModifiedBy>
  <dcterms:modified xsi:type="dcterms:W3CDTF">2022-05-12T08:31:00Z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67F3D42B33F249B282BA2347F4CD1741</vt:lpwstr>
  </property>
</Properties>
</file>